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1A3" w:rsidRDefault="003A0DC8">
      <w:pPr>
        <w:spacing w:line="240" w:lineRule="exact"/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>
        <w:rPr>
          <w:rFonts w:ascii="標楷體" w:eastAsia="標楷體" w:hAnsi="標楷體"/>
          <w:b/>
          <w:sz w:val="28"/>
        </w:rPr>
        <w:t>中原大學學士班自主設計跨領域專長申請表</w:t>
      </w:r>
    </w:p>
    <w:p w:rsidR="00D261A3" w:rsidRDefault="003A0DC8">
      <w:pPr>
        <w:spacing w:line="280" w:lineRule="exact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申請日期：</w:t>
      </w:r>
      <w:r>
        <w:rPr>
          <w:rFonts w:ascii="標楷體" w:eastAsia="標楷體" w:hAnsi="標楷體"/>
          <w:sz w:val="20"/>
        </w:rPr>
        <w:t xml:space="preserve">   </w:t>
      </w:r>
      <w:r>
        <w:rPr>
          <w:rFonts w:ascii="標楷體" w:eastAsia="標楷體" w:hAnsi="標楷體"/>
          <w:sz w:val="20"/>
        </w:rPr>
        <w:t>年</w:t>
      </w:r>
      <w:r>
        <w:rPr>
          <w:rFonts w:ascii="標楷體" w:eastAsia="標楷體" w:hAnsi="標楷體"/>
          <w:sz w:val="20"/>
        </w:rPr>
        <w:t xml:space="preserve">   </w:t>
      </w:r>
      <w:r>
        <w:rPr>
          <w:rFonts w:ascii="標楷體" w:eastAsia="標楷體" w:hAnsi="標楷體"/>
          <w:sz w:val="20"/>
        </w:rPr>
        <w:t>月</w:t>
      </w:r>
      <w:r>
        <w:rPr>
          <w:rFonts w:ascii="標楷體" w:eastAsia="標楷體" w:hAnsi="標楷體"/>
          <w:sz w:val="20"/>
        </w:rPr>
        <w:t xml:space="preserve">   </w:t>
      </w:r>
      <w:r>
        <w:rPr>
          <w:rFonts w:ascii="標楷體" w:eastAsia="標楷體" w:hAnsi="標楷體"/>
          <w:sz w:val="20"/>
        </w:rPr>
        <w:t>日</w:t>
      </w:r>
    </w:p>
    <w:tbl>
      <w:tblPr>
        <w:tblW w:w="156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284"/>
        <w:gridCol w:w="1494"/>
        <w:gridCol w:w="795"/>
        <w:gridCol w:w="849"/>
        <w:gridCol w:w="1477"/>
        <w:gridCol w:w="809"/>
        <w:gridCol w:w="813"/>
        <w:gridCol w:w="1549"/>
        <w:gridCol w:w="773"/>
        <w:gridCol w:w="863"/>
        <w:gridCol w:w="1337"/>
        <w:gridCol w:w="935"/>
        <w:gridCol w:w="901"/>
        <w:gridCol w:w="1450"/>
        <w:gridCol w:w="784"/>
      </w:tblGrid>
      <w:tr w:rsidR="00D261A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3A0DC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系</w:t>
            </w:r>
          </w:p>
        </w:tc>
        <w:tc>
          <w:tcPr>
            <w:tcW w:w="2289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3A0DC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號</w:t>
            </w:r>
          </w:p>
        </w:tc>
        <w:tc>
          <w:tcPr>
            <w:tcW w:w="2286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3A0DC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姓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名</w:t>
            </w:r>
          </w:p>
        </w:tc>
        <w:tc>
          <w:tcPr>
            <w:tcW w:w="2322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3A0DC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電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話</w:t>
            </w:r>
          </w:p>
        </w:tc>
        <w:tc>
          <w:tcPr>
            <w:tcW w:w="2272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3A0DC8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E-mail</w:t>
            </w:r>
          </w:p>
        </w:tc>
        <w:tc>
          <w:tcPr>
            <w:tcW w:w="2234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261A3">
        <w:tblPrEx>
          <w:tblCellMar>
            <w:top w:w="0" w:type="dxa"/>
            <w:bottom w:w="0" w:type="dxa"/>
          </w:tblCellMar>
        </w:tblPrEx>
        <w:tc>
          <w:tcPr>
            <w:tcW w:w="15674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3A0DC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自主設計跨領域專長課程模組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課程規劃</w:t>
            </w:r>
          </w:p>
        </w:tc>
      </w:tr>
      <w:tr w:rsidR="00D261A3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13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3A0DC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主修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原學系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3A0DC8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第二主修：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3A0DC8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輔修：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    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3A0DC8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輔修：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   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3A0DC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專業課程</w:t>
            </w:r>
          </w:p>
        </w:tc>
      </w:tr>
      <w:tr w:rsidR="00D261A3">
        <w:tblPrEx>
          <w:tblCellMar>
            <w:top w:w="0" w:type="dxa"/>
            <w:bottom w:w="0" w:type="dxa"/>
          </w:tblCellMar>
        </w:tblPrEx>
        <w:tc>
          <w:tcPr>
            <w:tcW w:w="233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3A0DC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科目名稱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3A0DC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學分數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3A0DC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科目名稱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3A0DC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學分數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3A0DC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科目名稱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3A0DC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學分數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3A0DC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科目名稱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3A0DC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學分數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3A0DC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科目名稱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3A0DC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學分數</w:t>
            </w:r>
          </w:p>
        </w:tc>
      </w:tr>
      <w:tr w:rsidR="00D261A3">
        <w:tblPrEx>
          <w:tblCellMar>
            <w:top w:w="0" w:type="dxa"/>
            <w:bottom w:w="0" w:type="dxa"/>
          </w:tblCellMar>
        </w:tblPrEx>
        <w:tc>
          <w:tcPr>
            <w:tcW w:w="233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261A3">
        <w:tblPrEx>
          <w:tblCellMar>
            <w:top w:w="0" w:type="dxa"/>
            <w:bottom w:w="0" w:type="dxa"/>
          </w:tblCellMar>
        </w:tblPrEx>
        <w:tc>
          <w:tcPr>
            <w:tcW w:w="233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261A3">
        <w:tblPrEx>
          <w:tblCellMar>
            <w:top w:w="0" w:type="dxa"/>
            <w:bottom w:w="0" w:type="dxa"/>
          </w:tblCellMar>
        </w:tblPrEx>
        <w:tc>
          <w:tcPr>
            <w:tcW w:w="233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261A3">
        <w:tblPrEx>
          <w:tblCellMar>
            <w:top w:w="0" w:type="dxa"/>
            <w:bottom w:w="0" w:type="dxa"/>
          </w:tblCellMar>
        </w:tblPrEx>
        <w:tc>
          <w:tcPr>
            <w:tcW w:w="233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261A3">
        <w:tblPrEx>
          <w:tblCellMar>
            <w:top w:w="0" w:type="dxa"/>
            <w:bottom w:w="0" w:type="dxa"/>
          </w:tblCellMar>
        </w:tblPrEx>
        <w:tc>
          <w:tcPr>
            <w:tcW w:w="233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261A3">
        <w:tblPrEx>
          <w:tblCellMar>
            <w:top w:w="0" w:type="dxa"/>
            <w:bottom w:w="0" w:type="dxa"/>
          </w:tblCellMar>
        </w:tblPrEx>
        <w:tc>
          <w:tcPr>
            <w:tcW w:w="233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261A3">
        <w:tblPrEx>
          <w:tblCellMar>
            <w:top w:w="0" w:type="dxa"/>
            <w:bottom w:w="0" w:type="dxa"/>
          </w:tblCellMar>
        </w:tblPrEx>
        <w:tc>
          <w:tcPr>
            <w:tcW w:w="233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261A3">
        <w:tblPrEx>
          <w:tblCellMar>
            <w:top w:w="0" w:type="dxa"/>
            <w:bottom w:w="0" w:type="dxa"/>
          </w:tblCellMar>
        </w:tblPrEx>
        <w:tc>
          <w:tcPr>
            <w:tcW w:w="233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261A3">
        <w:tblPrEx>
          <w:tblCellMar>
            <w:top w:w="0" w:type="dxa"/>
            <w:bottom w:w="0" w:type="dxa"/>
          </w:tblCellMar>
        </w:tblPrEx>
        <w:tc>
          <w:tcPr>
            <w:tcW w:w="233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261A3">
        <w:tblPrEx>
          <w:tblCellMar>
            <w:top w:w="0" w:type="dxa"/>
            <w:bottom w:w="0" w:type="dxa"/>
          </w:tblCellMar>
        </w:tblPrEx>
        <w:tc>
          <w:tcPr>
            <w:tcW w:w="233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261A3">
        <w:tblPrEx>
          <w:tblCellMar>
            <w:top w:w="0" w:type="dxa"/>
            <w:bottom w:w="0" w:type="dxa"/>
          </w:tblCellMar>
        </w:tblPrEx>
        <w:tc>
          <w:tcPr>
            <w:tcW w:w="233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261A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13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3A0DC8">
            <w:pPr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合計：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3A0DC8">
            <w:pPr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合計：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3A0DC8">
            <w:pPr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合計：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3A0DC8">
            <w:pPr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合計：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3A0DC8">
            <w:pPr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合計：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學分</w:t>
            </w:r>
          </w:p>
        </w:tc>
      </w:tr>
      <w:tr w:rsidR="00D261A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3A0DC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審核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3A0DC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□ </w:t>
            </w:r>
            <w:r>
              <w:rPr>
                <w:rFonts w:ascii="標楷體" w:eastAsia="標楷體" w:hAnsi="標楷體"/>
                <w:sz w:val="20"/>
              </w:rPr>
              <w:t>同意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</w:p>
          <w:p w:rsidR="00D261A3" w:rsidRDefault="003A0DC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□ </w:t>
            </w:r>
            <w:r>
              <w:rPr>
                <w:rFonts w:ascii="標楷體" w:eastAsia="標楷體" w:hAnsi="標楷體"/>
                <w:sz w:val="20"/>
              </w:rPr>
              <w:t>不同意</w:t>
            </w:r>
          </w:p>
          <w:p w:rsidR="00D261A3" w:rsidRDefault="003A0DC8">
            <w:pPr>
              <w:spacing w:line="320" w:lineRule="exact"/>
            </w:pPr>
            <w:r>
              <w:rPr>
                <w:rFonts w:ascii="標楷體" w:eastAsia="標楷體" w:hAnsi="標楷體"/>
                <w:w w:val="9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w w:val="90"/>
                <w:sz w:val="20"/>
              </w:rPr>
              <w:t>審核單位主管</w:t>
            </w:r>
            <w:r>
              <w:rPr>
                <w:rFonts w:ascii="標楷體" w:eastAsia="標楷體" w:hAnsi="標楷體"/>
                <w:sz w:val="20"/>
              </w:rPr>
              <w:t>：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       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3A0DC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□ </w:t>
            </w:r>
            <w:r>
              <w:rPr>
                <w:rFonts w:ascii="標楷體" w:eastAsia="標楷體" w:hAnsi="標楷體"/>
                <w:sz w:val="20"/>
              </w:rPr>
              <w:t>同意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</w:p>
          <w:p w:rsidR="00D261A3" w:rsidRDefault="003A0DC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□ </w:t>
            </w:r>
            <w:r>
              <w:rPr>
                <w:rFonts w:ascii="標楷體" w:eastAsia="標楷體" w:hAnsi="標楷體"/>
                <w:sz w:val="20"/>
              </w:rPr>
              <w:t>不同意</w:t>
            </w:r>
          </w:p>
          <w:p w:rsidR="00D261A3" w:rsidRDefault="003A0DC8">
            <w:pPr>
              <w:spacing w:line="320" w:lineRule="exact"/>
            </w:pPr>
            <w:r>
              <w:rPr>
                <w:rFonts w:ascii="標楷體" w:eastAsia="標楷體" w:hAnsi="標楷體"/>
                <w:w w:val="9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w w:val="90"/>
                <w:sz w:val="20"/>
              </w:rPr>
              <w:t>審核單位主管</w:t>
            </w:r>
            <w:r>
              <w:rPr>
                <w:rFonts w:ascii="標楷體" w:eastAsia="標楷體" w:hAnsi="標楷體"/>
                <w:sz w:val="20"/>
              </w:rPr>
              <w:t>：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           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3A0DC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□ </w:t>
            </w:r>
            <w:r>
              <w:rPr>
                <w:rFonts w:ascii="標楷體" w:eastAsia="標楷體" w:hAnsi="標楷體"/>
                <w:sz w:val="20"/>
              </w:rPr>
              <w:t>同意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</w:p>
          <w:p w:rsidR="00D261A3" w:rsidRDefault="003A0DC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□ </w:t>
            </w:r>
            <w:r>
              <w:rPr>
                <w:rFonts w:ascii="標楷體" w:eastAsia="標楷體" w:hAnsi="標楷體"/>
                <w:sz w:val="20"/>
              </w:rPr>
              <w:t>不同意</w:t>
            </w:r>
          </w:p>
          <w:p w:rsidR="00D261A3" w:rsidRDefault="003A0DC8">
            <w:pPr>
              <w:spacing w:line="320" w:lineRule="exact"/>
            </w:pPr>
            <w:r>
              <w:rPr>
                <w:rFonts w:ascii="標楷體" w:eastAsia="標楷體" w:hAnsi="標楷體"/>
                <w:w w:val="9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w w:val="90"/>
                <w:sz w:val="20"/>
              </w:rPr>
              <w:t>審核單位主管</w:t>
            </w:r>
            <w:r>
              <w:rPr>
                <w:rFonts w:ascii="標楷體" w:eastAsia="標楷體" w:hAnsi="標楷體"/>
                <w:sz w:val="20"/>
              </w:rPr>
              <w:t>：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           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3A0DC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□ </w:t>
            </w:r>
            <w:r>
              <w:rPr>
                <w:rFonts w:ascii="標楷體" w:eastAsia="標楷體" w:hAnsi="標楷體"/>
                <w:sz w:val="20"/>
              </w:rPr>
              <w:t>同意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</w:p>
          <w:p w:rsidR="00D261A3" w:rsidRDefault="003A0DC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□ </w:t>
            </w:r>
            <w:r>
              <w:rPr>
                <w:rFonts w:ascii="標楷體" w:eastAsia="標楷體" w:hAnsi="標楷體"/>
                <w:sz w:val="20"/>
              </w:rPr>
              <w:t>不同意</w:t>
            </w:r>
          </w:p>
          <w:p w:rsidR="00D261A3" w:rsidRDefault="003A0DC8">
            <w:pPr>
              <w:spacing w:line="320" w:lineRule="exact"/>
            </w:pPr>
            <w:r>
              <w:rPr>
                <w:rFonts w:ascii="標楷體" w:eastAsia="標楷體" w:hAnsi="標楷體"/>
                <w:w w:val="9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w w:val="90"/>
                <w:sz w:val="20"/>
              </w:rPr>
              <w:t>審核單位主管</w:t>
            </w:r>
            <w:r>
              <w:rPr>
                <w:rFonts w:ascii="標楷體" w:eastAsia="標楷體" w:hAnsi="標楷體"/>
                <w:sz w:val="20"/>
              </w:rPr>
              <w:t>：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           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3A0DC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□ </w:t>
            </w:r>
            <w:r>
              <w:rPr>
                <w:rFonts w:ascii="標楷體" w:eastAsia="標楷體" w:hAnsi="標楷體"/>
                <w:sz w:val="20"/>
              </w:rPr>
              <w:t>同意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</w:p>
          <w:p w:rsidR="00D261A3" w:rsidRDefault="003A0DC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□ </w:t>
            </w:r>
            <w:r>
              <w:rPr>
                <w:rFonts w:ascii="標楷體" w:eastAsia="標楷體" w:hAnsi="標楷體"/>
                <w:sz w:val="20"/>
              </w:rPr>
              <w:t>不同意</w:t>
            </w:r>
          </w:p>
          <w:p w:rsidR="00D261A3" w:rsidRDefault="003A0DC8">
            <w:pPr>
              <w:spacing w:line="320" w:lineRule="exact"/>
            </w:pPr>
            <w:r>
              <w:rPr>
                <w:rFonts w:ascii="標楷體" w:eastAsia="標楷體" w:hAnsi="標楷體"/>
                <w:w w:val="9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w w:val="90"/>
                <w:sz w:val="20"/>
              </w:rPr>
              <w:t>審核單位主管</w:t>
            </w:r>
            <w:r>
              <w:rPr>
                <w:rFonts w:ascii="標楷體" w:eastAsia="標楷體" w:hAnsi="標楷體"/>
                <w:sz w:val="20"/>
              </w:rPr>
              <w:t>：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           </w:t>
            </w:r>
          </w:p>
        </w:tc>
      </w:tr>
      <w:tr w:rsidR="00D261A3">
        <w:tblPrEx>
          <w:tblCellMar>
            <w:top w:w="0" w:type="dxa"/>
            <w:bottom w:w="0" w:type="dxa"/>
          </w:tblCellMar>
        </w:tblPrEx>
        <w:tc>
          <w:tcPr>
            <w:tcW w:w="313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3A0DC8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自選學術導師</w:t>
            </w:r>
          </w:p>
        </w:tc>
        <w:tc>
          <w:tcPr>
            <w:tcW w:w="31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3A0DC8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學系主任</w:t>
            </w:r>
          </w:p>
        </w:tc>
        <w:tc>
          <w:tcPr>
            <w:tcW w:w="31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3A0DC8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課註組</w:t>
            </w:r>
          </w:p>
        </w:tc>
        <w:tc>
          <w:tcPr>
            <w:tcW w:w="31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3A0DC8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課註組組長</w:t>
            </w:r>
          </w:p>
        </w:tc>
        <w:tc>
          <w:tcPr>
            <w:tcW w:w="31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3A0DC8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教務長</w:t>
            </w:r>
          </w:p>
        </w:tc>
      </w:tr>
      <w:tr w:rsidR="00D261A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134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61A3" w:rsidRDefault="00D261A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D261A3" w:rsidRDefault="003A0DC8">
      <w:pPr>
        <w:spacing w:line="300" w:lineRule="exact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說明：</w:t>
      </w:r>
    </w:p>
    <w:p w:rsidR="00D261A3" w:rsidRDefault="003A0DC8">
      <w:pPr>
        <w:pStyle w:val="a7"/>
        <w:numPr>
          <w:ilvl w:val="0"/>
          <w:numId w:val="1"/>
        </w:numPr>
        <w:spacing w:line="240" w:lineRule="exact"/>
        <w:ind w:left="400" w:hanging="400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表單填妥，經自選學術導師、學系主任簽核後，送交教務處課務與註冊組。</w:t>
      </w:r>
    </w:p>
    <w:p w:rsidR="00D261A3" w:rsidRDefault="003A0DC8">
      <w:pPr>
        <w:pStyle w:val="a7"/>
        <w:numPr>
          <w:ilvl w:val="0"/>
          <w:numId w:val="1"/>
        </w:numPr>
        <w:spacing w:line="240" w:lineRule="exact"/>
        <w:ind w:left="400" w:hanging="400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通過自主設計跨領域專長修讀者，不得同時具有輔系、雙主修身分；同時通過或具備上述身分者，應擇一放棄。</w:t>
      </w:r>
    </w:p>
    <w:p w:rsidR="00D261A3" w:rsidRDefault="003A0DC8">
      <w:pPr>
        <w:pStyle w:val="a7"/>
        <w:numPr>
          <w:ilvl w:val="0"/>
          <w:numId w:val="1"/>
        </w:numPr>
        <w:spacing w:line="240" w:lineRule="exact"/>
        <w:ind w:left="400" w:hanging="400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課程模組規劃如下</w:t>
      </w:r>
    </w:p>
    <w:p w:rsidR="00D261A3" w:rsidRDefault="003A0DC8">
      <w:pPr>
        <w:pStyle w:val="a7"/>
        <w:numPr>
          <w:ilvl w:val="0"/>
          <w:numId w:val="2"/>
        </w:numPr>
        <w:spacing w:line="300" w:lineRule="exact"/>
        <w:ind w:left="680" w:hanging="200"/>
        <w:jc w:val="both"/>
      </w:pPr>
      <w:r>
        <w:rPr>
          <w:rFonts w:ascii="標楷體" w:eastAsia="標楷體" w:hAnsi="標楷體"/>
          <w:sz w:val="20"/>
        </w:rPr>
        <w:t>主修課程模組：修習原學系</w:t>
      </w:r>
      <w:r>
        <w:rPr>
          <w:rFonts w:ascii="標楷體" w:eastAsia="標楷體" w:hAnsi="標楷體"/>
          <w:sz w:val="20"/>
        </w:rPr>
        <w:t>(</w:t>
      </w:r>
      <w:r>
        <w:rPr>
          <w:rFonts w:ascii="標楷體" w:eastAsia="標楷體" w:hAnsi="標楷體"/>
          <w:sz w:val="20"/>
        </w:rPr>
        <w:t>學位學程</w:t>
      </w:r>
      <w:r>
        <w:rPr>
          <w:rFonts w:ascii="標楷體" w:eastAsia="標楷體" w:hAnsi="標楷體"/>
          <w:sz w:val="20"/>
        </w:rPr>
        <w:t>)</w:t>
      </w:r>
      <w:r>
        <w:rPr>
          <w:rFonts w:ascii="標楷體" w:eastAsia="標楷體" w:hAnsi="標楷體"/>
          <w:sz w:val="20"/>
        </w:rPr>
        <w:t>主要領域課程</w:t>
      </w:r>
      <w:r>
        <w:rPr>
          <w:rFonts w:ascii="標楷體" w:eastAsia="標楷體" w:hAnsi="標楷體"/>
          <w:sz w:val="20"/>
        </w:rPr>
        <w:t>(</w:t>
      </w:r>
      <w:r>
        <w:rPr>
          <w:rFonts w:ascii="標楷體" w:eastAsia="標楷體" w:hAnsi="標楷體"/>
          <w:sz w:val="20"/>
        </w:rPr>
        <w:t>學系必修優先，不足者得納入學系選修課程</w:t>
      </w:r>
      <w:r>
        <w:rPr>
          <w:rFonts w:ascii="標楷體" w:eastAsia="標楷體" w:hAnsi="標楷體"/>
          <w:sz w:val="20"/>
        </w:rPr>
        <w:t>)</w:t>
      </w:r>
      <w:r>
        <w:rPr>
          <w:rFonts w:ascii="標楷體" w:eastAsia="標楷體" w:hAnsi="標楷體"/>
          <w:sz w:val="20"/>
        </w:rPr>
        <w:t>，四年制者以</w:t>
      </w:r>
      <w:r>
        <w:rPr>
          <w:rFonts w:ascii="Times New Roman" w:eastAsia="標楷體" w:hAnsi="Times New Roman"/>
          <w:sz w:val="20"/>
        </w:rPr>
        <w:t>60</w:t>
      </w:r>
      <w:r>
        <w:rPr>
          <w:rFonts w:ascii="Times New Roman" w:eastAsia="標楷體" w:hAnsi="Times New Roman"/>
          <w:sz w:val="20"/>
        </w:rPr>
        <w:t>學</w:t>
      </w:r>
      <w:r>
        <w:rPr>
          <w:rFonts w:ascii="標楷體" w:eastAsia="標楷體" w:hAnsi="標楷體"/>
          <w:sz w:val="20"/>
        </w:rPr>
        <w:t>分，五年制者</w:t>
      </w:r>
      <w:r>
        <w:rPr>
          <w:rFonts w:ascii="Times New Roman" w:eastAsia="標楷體" w:hAnsi="Times New Roman"/>
          <w:sz w:val="20"/>
        </w:rPr>
        <w:t>80</w:t>
      </w:r>
      <w:r>
        <w:rPr>
          <w:rFonts w:ascii="標楷體" w:eastAsia="標楷體" w:hAnsi="標楷體"/>
          <w:sz w:val="20"/>
        </w:rPr>
        <w:t>學分為原則。</w:t>
      </w:r>
    </w:p>
    <w:p w:rsidR="00D261A3" w:rsidRDefault="003A0DC8">
      <w:pPr>
        <w:pStyle w:val="a7"/>
        <w:numPr>
          <w:ilvl w:val="0"/>
          <w:numId w:val="2"/>
        </w:numPr>
        <w:spacing w:line="300" w:lineRule="exact"/>
        <w:ind w:left="680" w:hanging="200"/>
        <w:jc w:val="both"/>
      </w:pPr>
      <w:r>
        <w:rPr>
          <w:rFonts w:ascii="標楷體" w:eastAsia="標楷體" w:hAnsi="標楷體"/>
          <w:sz w:val="20"/>
        </w:rPr>
        <w:t>第二主修課程模組：修習至</w:t>
      </w:r>
      <w:r>
        <w:rPr>
          <w:rFonts w:ascii="Times New Roman" w:eastAsia="標楷體" w:hAnsi="Times New Roman"/>
          <w:sz w:val="20"/>
        </w:rPr>
        <w:t>少</w:t>
      </w:r>
      <w:r>
        <w:rPr>
          <w:rFonts w:ascii="Times New Roman" w:eastAsia="標楷體" w:hAnsi="Times New Roman"/>
          <w:sz w:val="20"/>
        </w:rPr>
        <w:t>40</w:t>
      </w:r>
      <w:r>
        <w:rPr>
          <w:rFonts w:ascii="Times New Roman" w:eastAsia="標楷體" w:hAnsi="Times New Roman"/>
          <w:sz w:val="20"/>
        </w:rPr>
        <w:t>學</w:t>
      </w:r>
      <w:r>
        <w:rPr>
          <w:rFonts w:ascii="標楷體" w:eastAsia="標楷體" w:hAnsi="標楷體"/>
          <w:sz w:val="20"/>
        </w:rPr>
        <w:t>分之另一領域學系必、選修課程。</w:t>
      </w:r>
    </w:p>
    <w:p w:rsidR="00D261A3" w:rsidRDefault="003A0DC8">
      <w:pPr>
        <w:pStyle w:val="a7"/>
        <w:numPr>
          <w:ilvl w:val="0"/>
          <w:numId w:val="2"/>
        </w:numPr>
        <w:spacing w:line="300" w:lineRule="exact"/>
        <w:ind w:left="680" w:hanging="200"/>
        <w:jc w:val="both"/>
      </w:pPr>
      <w:r>
        <w:rPr>
          <w:rFonts w:ascii="標楷體" w:eastAsia="標楷體" w:hAnsi="標楷體"/>
          <w:sz w:val="20"/>
        </w:rPr>
        <w:t>輔修課程模組：修習</w:t>
      </w:r>
      <w:r>
        <w:rPr>
          <w:rFonts w:ascii="Times New Roman" w:eastAsia="標楷體" w:hAnsi="Times New Roman"/>
          <w:sz w:val="20"/>
        </w:rPr>
        <w:t>至少</w:t>
      </w:r>
      <w:r>
        <w:rPr>
          <w:rFonts w:ascii="Times New Roman" w:eastAsia="標楷體" w:hAnsi="Times New Roman"/>
          <w:sz w:val="20"/>
        </w:rPr>
        <w:t>20</w:t>
      </w:r>
      <w:r>
        <w:rPr>
          <w:rFonts w:ascii="Times New Roman" w:eastAsia="標楷體" w:hAnsi="Times New Roman"/>
          <w:sz w:val="20"/>
        </w:rPr>
        <w:t>學分之</w:t>
      </w:r>
      <w:r>
        <w:rPr>
          <w:rFonts w:ascii="標楷體" w:eastAsia="標楷體" w:hAnsi="標楷體"/>
          <w:sz w:val="20"/>
        </w:rPr>
        <w:t>另一領域輔修課程。</w:t>
      </w:r>
    </w:p>
    <w:p w:rsidR="00D261A3" w:rsidRDefault="003A0DC8">
      <w:pPr>
        <w:pStyle w:val="a7"/>
        <w:numPr>
          <w:ilvl w:val="0"/>
          <w:numId w:val="1"/>
        </w:numPr>
        <w:spacing w:line="240" w:lineRule="exact"/>
        <w:ind w:left="400" w:hanging="400"/>
        <w:jc w:val="both"/>
      </w:pPr>
      <w:r>
        <w:rPr>
          <w:rFonts w:ascii="標楷體" w:eastAsia="標楷體" w:hAnsi="標楷體"/>
          <w:sz w:val="20"/>
        </w:rPr>
        <w:t>表格如不敷使用，請自行增列。</w:t>
      </w:r>
    </w:p>
    <w:sectPr w:rsidR="00D261A3">
      <w:pgSz w:w="16838" w:h="11906" w:orient="landscape"/>
      <w:pgMar w:top="851" w:right="567" w:bottom="680" w:left="567" w:header="720" w:footer="720" w:gutter="0"/>
      <w:cols w:space="720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DC8" w:rsidRDefault="003A0DC8">
      <w:r>
        <w:separator/>
      </w:r>
    </w:p>
  </w:endnote>
  <w:endnote w:type="continuationSeparator" w:id="0">
    <w:p w:rsidR="003A0DC8" w:rsidRDefault="003A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DC8" w:rsidRDefault="003A0DC8">
      <w:r>
        <w:rPr>
          <w:color w:val="000000"/>
        </w:rPr>
        <w:separator/>
      </w:r>
    </w:p>
  </w:footnote>
  <w:footnote w:type="continuationSeparator" w:id="0">
    <w:p w:rsidR="003A0DC8" w:rsidRDefault="003A0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D3159"/>
    <w:multiLevelType w:val="multilevel"/>
    <w:tmpl w:val="CB54EEE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FD3F16"/>
    <w:multiLevelType w:val="multilevel"/>
    <w:tmpl w:val="02A84F06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261A3"/>
    <w:rsid w:val="003A0DC8"/>
    <w:rsid w:val="004E78CE"/>
    <w:rsid w:val="00D2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60CEC8-4C2F-4BBF-8D9F-8E5DAA02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character" w:styleId="a8">
    <w:name w:val="Emphasis"/>
    <w:basedOn w:val="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莊麥琳</dc:creator>
  <dc:description/>
  <cp:lastModifiedBy>ASUS 2020</cp:lastModifiedBy>
  <cp:revision>2</cp:revision>
  <dcterms:created xsi:type="dcterms:W3CDTF">2023-04-21T07:00:00Z</dcterms:created>
  <dcterms:modified xsi:type="dcterms:W3CDTF">2023-04-21T07:00:00Z</dcterms:modified>
</cp:coreProperties>
</file>