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AF" w:rsidRPr="00CD53D7" w:rsidRDefault="005757DB" w:rsidP="00D93761">
      <w:pPr>
        <w:pStyle w:val="a6"/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CD53D7">
        <w:rPr>
          <w:rFonts w:ascii="標楷體" w:eastAsia="標楷體" w:hAnsi="標楷體" w:hint="eastAsia"/>
          <w:b/>
          <w:sz w:val="56"/>
          <w:szCs w:val="56"/>
        </w:rPr>
        <w:t>中原大學會計系系學生會</w:t>
      </w:r>
    </w:p>
    <w:p w:rsidR="005757DB" w:rsidRPr="00CD53D7" w:rsidRDefault="005757DB" w:rsidP="00D93761">
      <w:pPr>
        <w:pStyle w:val="a6"/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CD53D7">
        <w:rPr>
          <w:rFonts w:ascii="標楷體" w:eastAsia="標楷體" w:hAnsi="標楷體" w:hint="eastAsia"/>
          <w:b/>
          <w:sz w:val="56"/>
          <w:szCs w:val="56"/>
        </w:rPr>
        <w:t>組織章程修訂對照表</w:t>
      </w:r>
    </w:p>
    <w:p w:rsidR="005757DB" w:rsidRDefault="005757DB" w:rsidP="005757D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0849B8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63D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63D43">
        <w:rPr>
          <w:rFonts w:ascii="標楷體" w:eastAsia="標楷體" w:hAnsi="標楷體" w:hint="eastAsia"/>
          <w:sz w:val="32"/>
          <w:szCs w:val="32"/>
        </w:rPr>
        <w:t>01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a"/>
        <w:tblW w:w="8644" w:type="dxa"/>
        <w:jc w:val="center"/>
        <w:tblLayout w:type="fixed"/>
        <w:tblLook w:val="04A0" w:firstRow="1" w:lastRow="0" w:firstColumn="1" w:lastColumn="0" w:noHBand="0" w:noVBand="1"/>
      </w:tblPr>
      <w:tblGrid>
        <w:gridCol w:w="6123"/>
        <w:gridCol w:w="2521"/>
      </w:tblGrid>
      <w:tr w:rsidR="00063D43" w:rsidTr="00063D43">
        <w:trPr>
          <w:jc w:val="center"/>
        </w:trPr>
        <w:tc>
          <w:tcPr>
            <w:tcW w:w="6123" w:type="dxa"/>
          </w:tcPr>
          <w:p w:rsidR="00063D43" w:rsidRDefault="00063D43" w:rsidP="005757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修訂條文</w:t>
            </w:r>
          </w:p>
        </w:tc>
        <w:tc>
          <w:tcPr>
            <w:tcW w:w="2521" w:type="dxa"/>
          </w:tcPr>
          <w:p w:rsidR="00063D43" w:rsidRDefault="00063D43" w:rsidP="005757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修訂說明</w:t>
            </w:r>
          </w:p>
        </w:tc>
      </w:tr>
      <w:tr w:rsidR="00063D43" w:rsidRPr="00EC53D2" w:rsidTr="00063D43">
        <w:trPr>
          <w:trHeight w:val="6292"/>
          <w:jc w:val="center"/>
        </w:trPr>
        <w:tc>
          <w:tcPr>
            <w:tcW w:w="6123" w:type="dxa"/>
          </w:tcPr>
          <w:p w:rsidR="00063D43" w:rsidRDefault="00063D43" w:rsidP="00AD14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修訂中原大學會計學系系學生會預算法第四章第三十四條，將其內容更正為：</w:t>
            </w:r>
          </w:p>
          <w:p w:rsidR="00063D43" w:rsidRPr="00063D43" w:rsidRDefault="00063D43" w:rsidP="00063D4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63D43">
              <w:rPr>
                <w:rFonts w:ascii="標楷體" w:eastAsia="標楷體" w:hAnsi="標楷體" w:hint="eastAsia"/>
                <w:sz w:val="28"/>
                <w:szCs w:val="28"/>
              </w:rPr>
              <w:t>若活動預算含有燈光、音響等總金額超過新臺幣10,000元以上且需一次性付款之設備、盃賽之報名費及保險費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等直接委由系代會支付。</w:t>
            </w:r>
          </w:p>
          <w:p w:rsidR="00063D43" w:rsidRPr="00063D43" w:rsidRDefault="00063D43" w:rsidP="00063D4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D43" w:rsidRDefault="00063D43" w:rsidP="00EB238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D43" w:rsidRDefault="00063D43" w:rsidP="00EB238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D43" w:rsidRDefault="00063D43" w:rsidP="00EB238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D43" w:rsidRDefault="00063D43" w:rsidP="00EB238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D43" w:rsidRDefault="00063D43" w:rsidP="00EB238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3D43" w:rsidRPr="00FA3958" w:rsidRDefault="00063D43" w:rsidP="00EB238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1" w:type="dxa"/>
          </w:tcPr>
          <w:p w:rsidR="00063D43" w:rsidRPr="00EC53D2" w:rsidRDefault="00063D43" w:rsidP="00063D4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因大額支出之金額直接提撥與系學作為預備金使用有礙觀瞻，故修訂此一條約使經費之使用更為合理。</w:t>
            </w:r>
          </w:p>
        </w:tc>
      </w:tr>
    </w:tbl>
    <w:p w:rsidR="00D93761" w:rsidRDefault="00D93761" w:rsidP="00D9376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757DB" w:rsidRPr="00244A54" w:rsidRDefault="00D93761" w:rsidP="00244A54">
      <w:pP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  <w:r w:rsidRPr="00244A54">
        <w:rPr>
          <w:rFonts w:ascii="標楷體" w:eastAsia="標楷體" w:hAnsi="標楷體" w:hint="eastAsia"/>
          <w:sz w:val="28"/>
          <w:szCs w:val="28"/>
        </w:rPr>
        <w:t>說明:</w:t>
      </w:r>
    </w:p>
    <w:p w:rsidR="007616F7" w:rsidRDefault="00BB14DE" w:rsidP="00A61DE1">
      <w:pPr>
        <w:pStyle w:val="a7"/>
        <w:numPr>
          <w:ilvl w:val="0"/>
          <w:numId w:val="1"/>
        </w:numPr>
        <w:spacing w:line="400" w:lineRule="exact"/>
        <w:ind w:leftChars="-203" w:left="-73" w:hangingChars="148" w:hanging="414"/>
        <w:rPr>
          <w:rFonts w:ascii="標楷體" w:eastAsia="標楷體" w:hAnsi="標楷體"/>
          <w:sz w:val="28"/>
          <w:szCs w:val="28"/>
        </w:rPr>
      </w:pPr>
      <w:r w:rsidRPr="007616F7">
        <w:rPr>
          <w:rFonts w:ascii="標楷體" w:eastAsia="標楷體" w:hAnsi="標楷體" w:hint="eastAsia"/>
          <w:sz w:val="28"/>
          <w:szCs w:val="28"/>
        </w:rPr>
        <w:t>經由</w:t>
      </w:r>
      <w:r w:rsidR="001E6322" w:rsidRPr="007616F7">
        <w:rPr>
          <w:rFonts w:ascii="標楷體" w:eastAsia="標楷體" w:hAnsi="標楷體" w:hint="eastAsia"/>
          <w:sz w:val="28"/>
          <w:szCs w:val="28"/>
        </w:rPr>
        <w:t>10</w:t>
      </w:r>
      <w:r w:rsidR="00AD1433">
        <w:rPr>
          <w:rFonts w:ascii="標楷體" w:eastAsia="標楷體" w:hAnsi="標楷體" w:hint="eastAsia"/>
          <w:sz w:val="28"/>
          <w:szCs w:val="28"/>
        </w:rPr>
        <w:t>8</w:t>
      </w:r>
      <w:r w:rsidRPr="007616F7">
        <w:rPr>
          <w:rFonts w:ascii="標楷體" w:eastAsia="標楷體" w:hAnsi="標楷體" w:hint="eastAsia"/>
          <w:sz w:val="28"/>
          <w:szCs w:val="28"/>
        </w:rPr>
        <w:t>年</w:t>
      </w:r>
      <w:r w:rsidR="00063D43">
        <w:rPr>
          <w:rFonts w:ascii="標楷體" w:eastAsia="標楷體" w:hAnsi="標楷體" w:hint="eastAsia"/>
          <w:sz w:val="28"/>
          <w:szCs w:val="28"/>
        </w:rPr>
        <w:t>10</w:t>
      </w:r>
      <w:r w:rsidRPr="007616F7">
        <w:rPr>
          <w:rFonts w:ascii="標楷體" w:eastAsia="標楷體" w:hAnsi="標楷體" w:hint="eastAsia"/>
          <w:sz w:val="28"/>
          <w:szCs w:val="28"/>
        </w:rPr>
        <w:t>月</w:t>
      </w:r>
      <w:r w:rsidR="00063D43">
        <w:rPr>
          <w:rFonts w:ascii="標楷體" w:eastAsia="標楷體" w:hAnsi="標楷體" w:hint="eastAsia"/>
          <w:sz w:val="28"/>
          <w:szCs w:val="28"/>
        </w:rPr>
        <w:t>01</w:t>
      </w:r>
      <w:r w:rsidRPr="007616F7">
        <w:rPr>
          <w:rFonts w:ascii="標楷體" w:eastAsia="標楷體" w:hAnsi="標楷體" w:hint="eastAsia"/>
          <w:sz w:val="28"/>
          <w:szCs w:val="28"/>
        </w:rPr>
        <w:t>日第</w:t>
      </w:r>
      <w:r w:rsidR="00063D43">
        <w:rPr>
          <w:rFonts w:ascii="標楷體" w:eastAsia="標楷體" w:hAnsi="標楷體" w:hint="eastAsia"/>
          <w:sz w:val="28"/>
          <w:szCs w:val="28"/>
        </w:rPr>
        <w:t>六</w:t>
      </w:r>
      <w:r w:rsidRPr="007616F7">
        <w:rPr>
          <w:rFonts w:ascii="標楷體" w:eastAsia="標楷體" w:hAnsi="標楷體" w:hint="eastAsia"/>
          <w:sz w:val="28"/>
          <w:szCs w:val="28"/>
        </w:rPr>
        <w:t>次幹部會議決議</w:t>
      </w:r>
      <w:r w:rsidR="00AD1433">
        <w:rPr>
          <w:rFonts w:ascii="標楷體" w:eastAsia="標楷體" w:hAnsi="標楷體" w:hint="eastAsia"/>
          <w:sz w:val="28"/>
          <w:szCs w:val="28"/>
        </w:rPr>
        <w:t>修訂</w:t>
      </w:r>
      <w:r w:rsidR="00063D43">
        <w:rPr>
          <w:rFonts w:ascii="標楷體" w:eastAsia="標楷體" w:hAnsi="標楷體" w:hint="eastAsia"/>
          <w:sz w:val="28"/>
          <w:szCs w:val="28"/>
        </w:rPr>
        <w:t>中原大學會計學系系學生會預算法第四章第三十四條</w:t>
      </w:r>
      <w:r w:rsidR="00AD1433">
        <w:rPr>
          <w:rFonts w:ascii="標楷體" w:eastAsia="標楷體" w:hAnsi="標楷體" w:hint="eastAsia"/>
          <w:sz w:val="28"/>
          <w:szCs w:val="28"/>
        </w:rPr>
        <w:t>。</w:t>
      </w:r>
    </w:p>
    <w:p w:rsidR="004C76D5" w:rsidRPr="007616F7" w:rsidRDefault="00AD1433" w:rsidP="00A61DE1">
      <w:pPr>
        <w:pStyle w:val="a7"/>
        <w:numPr>
          <w:ilvl w:val="0"/>
          <w:numId w:val="1"/>
        </w:numPr>
        <w:spacing w:line="400" w:lineRule="exact"/>
        <w:ind w:leftChars="-203" w:left="-73" w:hangingChars="148" w:hanging="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r w:rsidR="00063D43">
        <w:rPr>
          <w:rFonts w:ascii="標楷體" w:eastAsia="標楷體" w:hAnsi="標楷體" w:hint="eastAsia"/>
          <w:sz w:val="28"/>
          <w:szCs w:val="28"/>
        </w:rPr>
        <w:t>預算之使用故修改</w:t>
      </w:r>
      <w:bookmarkStart w:id="0" w:name="_GoBack"/>
      <w:bookmarkEnd w:id="0"/>
      <w:r w:rsidR="007616F7" w:rsidRPr="007616F7">
        <w:rPr>
          <w:rFonts w:ascii="標楷體" w:eastAsia="標楷體" w:hAnsi="標楷體" w:hint="eastAsia"/>
          <w:sz w:val="28"/>
          <w:szCs w:val="28"/>
        </w:rPr>
        <w:t>此條文</w:t>
      </w:r>
      <w:r w:rsidR="004C76D5" w:rsidRPr="007616F7">
        <w:rPr>
          <w:rFonts w:ascii="標楷體" w:eastAsia="標楷體" w:hAnsi="標楷體" w:hint="eastAsia"/>
          <w:sz w:val="28"/>
          <w:szCs w:val="28"/>
        </w:rPr>
        <w:t>。</w:t>
      </w:r>
    </w:p>
    <w:p w:rsidR="007D7E54" w:rsidRPr="00DF1A1B" w:rsidRDefault="00BB14DE" w:rsidP="00D93761">
      <w:pPr>
        <w:pStyle w:val="a7"/>
        <w:numPr>
          <w:ilvl w:val="0"/>
          <w:numId w:val="1"/>
        </w:numPr>
        <w:spacing w:line="400" w:lineRule="exact"/>
        <w:ind w:leftChars="-203" w:left="-139" w:hanging="348"/>
        <w:rPr>
          <w:rFonts w:ascii="標楷體" w:eastAsia="標楷體" w:hAnsi="標楷體"/>
          <w:sz w:val="28"/>
          <w:szCs w:val="28"/>
        </w:rPr>
      </w:pPr>
      <w:r w:rsidRPr="0091718E">
        <w:rPr>
          <w:rFonts w:ascii="標楷體" w:eastAsia="標楷體" w:hAnsi="標楷體" w:hint="eastAsia"/>
          <w:sz w:val="28"/>
          <w:szCs w:val="28"/>
        </w:rPr>
        <w:t>系學會將於</w:t>
      </w:r>
      <w:r w:rsidR="00AD1433">
        <w:rPr>
          <w:rFonts w:ascii="標楷體" w:eastAsia="標楷體" w:hAnsi="標楷體" w:hint="eastAsia"/>
          <w:sz w:val="28"/>
          <w:szCs w:val="28"/>
        </w:rPr>
        <w:t>下次系主任時間公告此條文的修正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7E54" w:rsidRDefault="007D7E54" w:rsidP="00D9376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D7E54" w:rsidRPr="005757DB" w:rsidRDefault="007D7E54" w:rsidP="00244A54">
      <w:pPr>
        <w:spacing w:line="400" w:lineRule="exact"/>
        <w:ind w:leftChars="-236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會長:                             指導老師:</w:t>
      </w:r>
    </w:p>
    <w:sectPr w:rsidR="007D7E54" w:rsidRPr="005757DB" w:rsidSect="007D7E54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45" w:rsidRDefault="00E02F45" w:rsidP="00E110BA">
      <w:r>
        <w:separator/>
      </w:r>
    </w:p>
  </w:endnote>
  <w:endnote w:type="continuationSeparator" w:id="0">
    <w:p w:rsidR="00E02F45" w:rsidRDefault="00E02F45" w:rsidP="00E1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45" w:rsidRDefault="00E02F45" w:rsidP="00E110BA">
      <w:r>
        <w:separator/>
      </w:r>
    </w:p>
  </w:footnote>
  <w:footnote w:type="continuationSeparator" w:id="0">
    <w:p w:rsidR="00E02F45" w:rsidRDefault="00E02F45" w:rsidP="00E1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224D"/>
    <w:multiLevelType w:val="hybridMultilevel"/>
    <w:tmpl w:val="57920028"/>
    <w:lvl w:ilvl="0" w:tplc="AF1C7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B0665B"/>
    <w:multiLevelType w:val="hybridMultilevel"/>
    <w:tmpl w:val="F6D26408"/>
    <w:lvl w:ilvl="0" w:tplc="C96CDDD4">
      <w:start w:val="1"/>
      <w:numFmt w:val="taiwaneseCountingThousand"/>
      <w:lvlText w:val="第 %1 條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B020C4"/>
    <w:multiLevelType w:val="hybridMultilevel"/>
    <w:tmpl w:val="2B9431D2"/>
    <w:lvl w:ilvl="0" w:tplc="F5D0D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7DB"/>
    <w:rsid w:val="00003AF8"/>
    <w:rsid w:val="00056627"/>
    <w:rsid w:val="00063D43"/>
    <w:rsid w:val="000849B8"/>
    <w:rsid w:val="0009104F"/>
    <w:rsid w:val="000E6D98"/>
    <w:rsid w:val="000F7659"/>
    <w:rsid w:val="001B7F91"/>
    <w:rsid w:val="001C3E0A"/>
    <w:rsid w:val="001E559C"/>
    <w:rsid w:val="001E6322"/>
    <w:rsid w:val="001F4500"/>
    <w:rsid w:val="00230ACD"/>
    <w:rsid w:val="00244A54"/>
    <w:rsid w:val="002571FF"/>
    <w:rsid w:val="002920C9"/>
    <w:rsid w:val="00441B5E"/>
    <w:rsid w:val="00474E7F"/>
    <w:rsid w:val="00480AF8"/>
    <w:rsid w:val="004C76D5"/>
    <w:rsid w:val="004D75D1"/>
    <w:rsid w:val="005757DB"/>
    <w:rsid w:val="005C6837"/>
    <w:rsid w:val="006078B8"/>
    <w:rsid w:val="00624961"/>
    <w:rsid w:val="00643112"/>
    <w:rsid w:val="006B6471"/>
    <w:rsid w:val="006F5572"/>
    <w:rsid w:val="007028A2"/>
    <w:rsid w:val="007616F7"/>
    <w:rsid w:val="00773DB8"/>
    <w:rsid w:val="00780E0E"/>
    <w:rsid w:val="007D7E54"/>
    <w:rsid w:val="007F2B44"/>
    <w:rsid w:val="0086628A"/>
    <w:rsid w:val="008C49D7"/>
    <w:rsid w:val="0098665D"/>
    <w:rsid w:val="009E6F0A"/>
    <w:rsid w:val="009F2C6C"/>
    <w:rsid w:val="00A45A78"/>
    <w:rsid w:val="00A50872"/>
    <w:rsid w:val="00A81BF3"/>
    <w:rsid w:val="00A910B0"/>
    <w:rsid w:val="00AC50A5"/>
    <w:rsid w:val="00AD1433"/>
    <w:rsid w:val="00AE33AF"/>
    <w:rsid w:val="00AE76B3"/>
    <w:rsid w:val="00B35297"/>
    <w:rsid w:val="00BB14DE"/>
    <w:rsid w:val="00BD60B2"/>
    <w:rsid w:val="00BE04E4"/>
    <w:rsid w:val="00C0571B"/>
    <w:rsid w:val="00C45231"/>
    <w:rsid w:val="00CD53D7"/>
    <w:rsid w:val="00CE2EFC"/>
    <w:rsid w:val="00D65B87"/>
    <w:rsid w:val="00D93761"/>
    <w:rsid w:val="00DF15D1"/>
    <w:rsid w:val="00DF1A1B"/>
    <w:rsid w:val="00DF1AD8"/>
    <w:rsid w:val="00E02F45"/>
    <w:rsid w:val="00E110BA"/>
    <w:rsid w:val="00E2733B"/>
    <w:rsid w:val="00EB2386"/>
    <w:rsid w:val="00EC53D2"/>
    <w:rsid w:val="00EC6B8F"/>
    <w:rsid w:val="00EE0D38"/>
    <w:rsid w:val="00FA3958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D61D4"/>
  <w15:docId w15:val="{B9007E84-ADFA-4095-92B8-E0763355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D1"/>
    <w:pPr>
      <w:widowControl w:val="0"/>
    </w:pPr>
  </w:style>
  <w:style w:type="paragraph" w:styleId="1">
    <w:name w:val="heading 1"/>
    <w:basedOn w:val="a"/>
    <w:link w:val="10"/>
    <w:uiPriority w:val="9"/>
    <w:qFormat/>
    <w:rsid w:val="00780E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0E0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E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0E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80E0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780E0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ubtitle"/>
    <w:basedOn w:val="a"/>
    <w:next w:val="a"/>
    <w:link w:val="a4"/>
    <w:uiPriority w:val="11"/>
    <w:qFormat/>
    <w:rsid w:val="00780E0E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780E0E"/>
    <w:rPr>
      <w:rFonts w:asciiTheme="majorHAnsi" w:eastAsia="新細明體" w:hAnsiTheme="majorHAnsi" w:cstheme="majorBidi"/>
      <w:i/>
      <w:iCs/>
      <w:szCs w:val="24"/>
    </w:rPr>
  </w:style>
  <w:style w:type="character" w:styleId="a5">
    <w:name w:val="Strong"/>
    <w:basedOn w:val="a0"/>
    <w:uiPriority w:val="22"/>
    <w:qFormat/>
    <w:rsid w:val="00780E0E"/>
    <w:rPr>
      <w:b/>
      <w:bCs/>
    </w:rPr>
  </w:style>
  <w:style w:type="paragraph" w:styleId="a6">
    <w:name w:val="No Spacing"/>
    <w:uiPriority w:val="1"/>
    <w:qFormat/>
    <w:rsid w:val="00780E0E"/>
    <w:pPr>
      <w:widowControl w:val="0"/>
    </w:pPr>
  </w:style>
  <w:style w:type="paragraph" w:styleId="a7">
    <w:name w:val="List Paragraph"/>
    <w:basedOn w:val="a"/>
    <w:uiPriority w:val="34"/>
    <w:qFormat/>
    <w:rsid w:val="005757DB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5757D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757DB"/>
  </w:style>
  <w:style w:type="table" w:styleId="aa">
    <w:name w:val="Table Grid"/>
    <w:basedOn w:val="a1"/>
    <w:uiPriority w:val="59"/>
    <w:rsid w:val="0057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110B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1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110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DFC9-48E7-4FDE-9C16-AD23DBC5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276</Characters>
  <Application>Microsoft Office Word</Application>
  <DocSecurity>0</DocSecurity>
  <Lines>2</Lines>
  <Paragraphs>1</Paragraphs>
  <ScaleCrop>false</ScaleCrop>
  <Company>C.M.T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李鳳惠</dc:creator>
  <cp:lastModifiedBy>揚介 陳</cp:lastModifiedBy>
  <cp:revision>10</cp:revision>
  <dcterms:created xsi:type="dcterms:W3CDTF">2018-09-22T13:21:00Z</dcterms:created>
  <dcterms:modified xsi:type="dcterms:W3CDTF">2019-10-14T11:56:00Z</dcterms:modified>
</cp:coreProperties>
</file>